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11E21D4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343478">
        <w:rPr>
          <w:rFonts w:eastAsia="Times New Roman"/>
          <w:b/>
          <w:sz w:val="24"/>
        </w:rPr>
        <w:t>6bis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F4C30">
        <w:rPr>
          <w:rFonts w:eastAsia="Times New Roman"/>
          <w:b/>
          <w:sz w:val="24"/>
        </w:rPr>
        <w:t>200187</w:t>
      </w:r>
    </w:p>
    <w:p w14:paraId="6D1CDF7B" w14:textId="600257A8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343478">
        <w:rPr>
          <w:b/>
          <w:sz w:val="24"/>
        </w:rPr>
        <w:t>January 17~25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4E392AC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062A95">
        <w:rPr>
          <w:rFonts w:eastAsia="MS Mincho" w:cs="Arial"/>
          <w:b/>
          <w:sz w:val="24"/>
        </w:rPr>
        <w:t>9.2.4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07B366D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5B56AD">
        <w:rPr>
          <w:rFonts w:eastAsia="Times New Roman" w:cs="Arial"/>
          <w:b/>
          <w:sz w:val="24"/>
          <w:lang w:eastAsia="en-US"/>
        </w:rPr>
        <w:t>E</w:t>
      </w:r>
      <w:r w:rsidR="00AB3B11">
        <w:rPr>
          <w:rFonts w:eastAsia="Times New Roman" w:cs="Arial"/>
          <w:b/>
          <w:sz w:val="24"/>
          <w:lang w:eastAsia="en-US"/>
        </w:rPr>
        <w:t xml:space="preserve">nhancements for </w:t>
      </w:r>
      <w:r w:rsidR="004B7B09">
        <w:rPr>
          <w:rFonts w:eastAsia="Times New Roman" w:cs="Arial"/>
          <w:b/>
          <w:sz w:val="24"/>
          <w:lang w:eastAsia="en-US"/>
        </w:rPr>
        <w:t>adaptive PDCCH monitoring</w:t>
      </w:r>
    </w:p>
    <w:p w14:paraId="1FA36C2B" w14:textId="387E643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4497D" w:rsidRPr="00C4497D">
        <w:rPr>
          <w:b/>
          <w:bCs/>
          <w:sz w:val="24"/>
          <w:szCs w:val="40"/>
        </w:rPr>
        <w:t>NR_UE_pow_sav_enh</w:t>
      </w:r>
      <w:proofErr w:type="spellEnd"/>
      <w:r w:rsidR="00C4497D" w:rsidRPr="00C4497D">
        <w:rPr>
          <w:b/>
          <w:bCs/>
          <w:sz w:val="24"/>
          <w:szCs w:val="40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9C619F5" w:rsidR="003F08B2" w:rsidRDefault="006B25AF" w:rsidP="005128CC">
      <w:pPr>
        <w:ind w:left="0" w:firstLine="0"/>
      </w:pPr>
      <w:r>
        <w:t xml:space="preserve">DCI-based </w:t>
      </w:r>
      <w:r w:rsidR="00586C0B">
        <w:t xml:space="preserve">adaption in PDCCH monitoring has been </w:t>
      </w:r>
      <w:r w:rsidR="00C30E6C">
        <w:t>under discussion</w:t>
      </w:r>
      <w:r w:rsidR="00586C0B">
        <w:t xml:space="preserve"> in RAN1. </w:t>
      </w:r>
      <w:r w:rsidR="005B0EE9">
        <w:t xml:space="preserve">There are two possible types of </w:t>
      </w:r>
      <w:r w:rsidR="000015BA">
        <w:t>adaptions</w:t>
      </w:r>
      <w:r w:rsidR="00E47516">
        <w:t xml:space="preserve">: search space </w:t>
      </w:r>
      <w:r w:rsidR="00401355">
        <w:t xml:space="preserve">set </w:t>
      </w:r>
      <w:r w:rsidR="00E47516">
        <w:t>group</w:t>
      </w:r>
      <w:r w:rsidR="00401355">
        <w:t xml:space="preserve"> switching </w:t>
      </w:r>
      <w:r w:rsidR="00A07EF9">
        <w:t xml:space="preserve">(SSSG) </w:t>
      </w:r>
      <w:r w:rsidR="00401355">
        <w:t xml:space="preserve">and PDCCH skipping. </w:t>
      </w:r>
      <w:r w:rsidR="004B7B09">
        <w:t>In this paper</w:t>
      </w:r>
      <w:r w:rsidR="00714CBD">
        <w:t>,</w:t>
      </w:r>
      <w:r w:rsidR="004B7B09">
        <w:t xml:space="preserve"> we discuss </w:t>
      </w:r>
      <w:r w:rsidR="00714CBD">
        <w:t xml:space="preserve">a few </w:t>
      </w:r>
      <w:r w:rsidR="004B7B09">
        <w:t xml:space="preserve">RAN2 enhancements </w:t>
      </w:r>
      <w:r w:rsidR="00AF4044">
        <w:t>for supporting adaptive</w:t>
      </w:r>
      <w:r w:rsidR="00714CBD">
        <w:t xml:space="preserve"> </w:t>
      </w:r>
      <w:r w:rsidR="00DA0643">
        <w:t xml:space="preserve">PDCCH monitoring. </w:t>
      </w:r>
      <w:r w:rsidR="00E47516">
        <w:t xml:space="preserve">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1883E69" w14:textId="77777777" w:rsidR="00C42D3B" w:rsidRDefault="00243C53" w:rsidP="00C25960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In legacy, UE </w:t>
      </w:r>
      <w:r w:rsidR="00953F3F">
        <w:t xml:space="preserve">can perform UL transmission </w:t>
      </w:r>
      <w:r w:rsidR="00174A84">
        <w:t xml:space="preserve">regardless of its DRX state. </w:t>
      </w:r>
      <w:r w:rsidR="00C25960">
        <w:t xml:space="preserve">At end of that UL transmission, UE enters DRX active time because it </w:t>
      </w:r>
      <w:r w:rsidR="002534F5">
        <w:t xml:space="preserve">needs to </w:t>
      </w:r>
      <w:r w:rsidR="00C25960">
        <w:t xml:space="preserve">monitor PDCCH for network’s response. </w:t>
      </w:r>
      <w:r w:rsidR="00004678">
        <w:t xml:space="preserve">For example, </w:t>
      </w:r>
      <w:r w:rsidR="002534F5">
        <w:t xml:space="preserve">UE may transmit scheduling request (SR) in the middle of DRX off time. </w:t>
      </w:r>
      <w:r w:rsidR="00B06EA9">
        <w:t xml:space="preserve">As long as that SR is pending, UE monitors PDCCH in anticipation of </w:t>
      </w:r>
      <w:r w:rsidR="00E0072E">
        <w:t xml:space="preserve">UL grant from network. </w:t>
      </w:r>
    </w:p>
    <w:p w14:paraId="556EA472" w14:textId="21CE1757" w:rsidR="00714CBD" w:rsidRDefault="000A4F89" w:rsidP="00C25960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In the context of PDCCH skipping, after UE performs UL transmission, it shall monitor PDCCH for network’s response, regardless </w:t>
      </w:r>
      <w:r w:rsidR="00781A08">
        <w:t xml:space="preserve">of </w:t>
      </w:r>
      <w:r>
        <w:t xml:space="preserve">whether </w:t>
      </w:r>
      <w:r w:rsidR="00142781">
        <w:t xml:space="preserve">the transmission occurs in the middle of PDCCH skipping or not. In addition, if </w:t>
      </w:r>
      <w:r w:rsidR="00781A08">
        <w:t xml:space="preserve">UE has already been in DRX active time due to a prior UL transmission, even if it receives a DCI for PDCCH skipping, UE should ignore that DCI and continue </w:t>
      </w:r>
      <w:r w:rsidR="007C4269">
        <w:t>monitoring PDCCH, until it receive</w:t>
      </w:r>
      <w:r w:rsidR="00A20BA1">
        <w:t>s a response from network.</w:t>
      </w:r>
    </w:p>
    <w:p w14:paraId="7A621F59" w14:textId="61BE0AB3" w:rsidR="00A20BA1" w:rsidRDefault="00A20BA1" w:rsidP="00F77FB6">
      <w:pPr>
        <w:pStyle w:val="0Maintext"/>
        <w:tabs>
          <w:tab w:val="left" w:pos="1440"/>
        </w:tabs>
        <w:spacing w:after="60" w:afterAutospacing="0" w:line="240" w:lineRule="auto"/>
        <w:ind w:left="0" w:firstLine="0"/>
        <w:jc w:val="left"/>
      </w:pPr>
      <w:r>
        <w:t>Such UL transmissions should include</w:t>
      </w:r>
      <w:r w:rsidR="004C4763">
        <w:t>:</w:t>
      </w:r>
    </w:p>
    <w:p w14:paraId="544EF3BD" w14:textId="3876E29A" w:rsidR="004C4763" w:rsidRDefault="00016167" w:rsidP="00F77FB6">
      <w:pPr>
        <w:pStyle w:val="0Maintext"/>
        <w:numPr>
          <w:ilvl w:val="0"/>
          <w:numId w:val="35"/>
        </w:numPr>
        <w:tabs>
          <w:tab w:val="left" w:pos="1440"/>
        </w:tabs>
        <w:spacing w:before="60" w:after="0" w:afterAutospacing="0" w:line="240" w:lineRule="auto"/>
        <w:ind w:left="634" w:hanging="274"/>
        <w:jc w:val="left"/>
      </w:pPr>
      <w:r>
        <w:t xml:space="preserve">SR, and UE should ignore PDCCH skipping as long as </w:t>
      </w:r>
      <w:r w:rsidR="00087AF9">
        <w:t>the SR is still pending;</w:t>
      </w:r>
    </w:p>
    <w:p w14:paraId="43DFF0EE" w14:textId="4C1C1E29" w:rsidR="00087AF9" w:rsidRDefault="00087AF9" w:rsidP="00F77FB6">
      <w:pPr>
        <w:pStyle w:val="0Maintext"/>
        <w:numPr>
          <w:ilvl w:val="0"/>
          <w:numId w:val="35"/>
        </w:numPr>
        <w:tabs>
          <w:tab w:val="left" w:pos="1440"/>
        </w:tabs>
        <w:spacing w:before="60" w:after="0" w:afterAutospacing="0" w:line="240" w:lineRule="auto"/>
        <w:ind w:left="634" w:hanging="274"/>
        <w:jc w:val="left"/>
      </w:pPr>
      <w:r>
        <w:t xml:space="preserve">Msg1/A transmission, and UE should ignore PDCCH skipping </w:t>
      </w:r>
      <w:r w:rsidR="00583094">
        <w:t xml:space="preserve">as </w:t>
      </w:r>
      <w:r w:rsidR="005B6273">
        <w:t xml:space="preserve">long as it </w:t>
      </w:r>
      <w:r w:rsidR="00583094">
        <w:t>is within a RAR window or a MsgB response window;</w:t>
      </w:r>
    </w:p>
    <w:p w14:paraId="7A775EDA" w14:textId="2AFC7AF3" w:rsidR="00583094" w:rsidRDefault="00583094" w:rsidP="00F77FB6">
      <w:pPr>
        <w:pStyle w:val="0Maintext"/>
        <w:numPr>
          <w:ilvl w:val="0"/>
          <w:numId w:val="35"/>
        </w:numPr>
        <w:tabs>
          <w:tab w:val="left" w:pos="1440"/>
        </w:tabs>
        <w:spacing w:before="60" w:after="0" w:afterAutospacing="0" w:line="240" w:lineRule="auto"/>
        <w:ind w:left="634" w:hanging="274"/>
        <w:jc w:val="left"/>
      </w:pPr>
      <w:r>
        <w:t>Msg3 transmission</w:t>
      </w:r>
      <w:r w:rsidR="008137BB">
        <w:t xml:space="preserve">, and </w:t>
      </w:r>
      <w:r w:rsidR="005B6273">
        <w:t xml:space="preserve">UE should ignore PDCCH skipping as long as </w:t>
      </w:r>
      <w:r w:rsidR="008137BB">
        <w:t>contention resolution timer is running;</w:t>
      </w:r>
    </w:p>
    <w:p w14:paraId="77344FEF" w14:textId="7CA41E40" w:rsidR="008137BB" w:rsidRDefault="007C554A" w:rsidP="00F77FB6">
      <w:pPr>
        <w:pStyle w:val="0Maintext"/>
        <w:numPr>
          <w:ilvl w:val="0"/>
          <w:numId w:val="35"/>
        </w:numPr>
        <w:tabs>
          <w:tab w:val="left" w:pos="1440"/>
        </w:tabs>
        <w:spacing w:before="60" w:after="0" w:afterAutospacing="0" w:line="240" w:lineRule="auto"/>
        <w:ind w:left="634" w:hanging="274"/>
        <w:jc w:val="left"/>
      </w:pPr>
      <w:r>
        <w:t>UL HARQ feedback, and UE should ignore PDCCH skipping as long as UL HARQ reTx timer is running.</w:t>
      </w:r>
    </w:p>
    <w:p w14:paraId="1A2BAE11" w14:textId="15943800" w:rsidR="00A06460" w:rsidRPr="00F77FB6" w:rsidRDefault="00A06460" w:rsidP="00F77FB6">
      <w:pPr>
        <w:pStyle w:val="0Maintext"/>
        <w:tabs>
          <w:tab w:val="left" w:pos="1440"/>
        </w:tabs>
        <w:spacing w:before="240" w:after="0" w:afterAutospacing="0" w:line="240" w:lineRule="auto"/>
        <w:ind w:hanging="1440"/>
        <w:rPr>
          <w:b/>
          <w:bCs/>
        </w:rPr>
      </w:pPr>
      <w:r w:rsidRPr="00F77FB6">
        <w:rPr>
          <w:b/>
          <w:bCs/>
        </w:rPr>
        <w:t xml:space="preserve">Proposal 1. </w:t>
      </w:r>
      <w:r w:rsidR="00F77FB6">
        <w:rPr>
          <w:b/>
          <w:bCs/>
        </w:rPr>
        <w:tab/>
      </w:r>
      <w:r w:rsidRPr="00F77FB6">
        <w:rPr>
          <w:b/>
          <w:bCs/>
        </w:rPr>
        <w:t xml:space="preserve">UE </w:t>
      </w:r>
      <w:r w:rsidR="00817144">
        <w:rPr>
          <w:b/>
          <w:bCs/>
        </w:rPr>
        <w:t xml:space="preserve">ignores PDCCH skipping during </w:t>
      </w:r>
      <w:r w:rsidRPr="00F77FB6">
        <w:rPr>
          <w:b/>
          <w:bCs/>
        </w:rPr>
        <w:t>the following time periods</w:t>
      </w:r>
      <w:r w:rsidR="0032439E">
        <w:rPr>
          <w:b/>
          <w:bCs/>
        </w:rPr>
        <w:t>:</w:t>
      </w:r>
    </w:p>
    <w:p w14:paraId="18C17967" w14:textId="77777777" w:rsidR="00A06460" w:rsidRPr="00497717" w:rsidRDefault="00A06460" w:rsidP="00497717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UE has sent a SR and the SR is still pending;</w:t>
      </w:r>
    </w:p>
    <w:p w14:paraId="515B12DF" w14:textId="093C205A" w:rsidR="00A06460" w:rsidRPr="00497717" w:rsidRDefault="00A06460" w:rsidP="00497717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 xml:space="preserve">UE is within a RAR window or a </w:t>
      </w:r>
      <w:r w:rsidR="00D2466A">
        <w:rPr>
          <w:b/>
          <w:bCs/>
        </w:rPr>
        <w:t>M</w:t>
      </w:r>
      <w:r w:rsidRPr="00497717">
        <w:rPr>
          <w:b/>
          <w:bCs/>
        </w:rPr>
        <w:t>sgB response window;</w:t>
      </w:r>
    </w:p>
    <w:p w14:paraId="2DEFE688" w14:textId="77777777" w:rsidR="00A06460" w:rsidRPr="00497717" w:rsidRDefault="00A06460" w:rsidP="00497717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Contention resolution timer is running;</w:t>
      </w:r>
    </w:p>
    <w:p w14:paraId="676BAA00" w14:textId="03FCBDCD" w:rsidR="00A06460" w:rsidRPr="00497717" w:rsidRDefault="00A06460" w:rsidP="00497717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UL HARQ re</w:t>
      </w:r>
      <w:r w:rsidR="00867C32">
        <w:rPr>
          <w:b/>
          <w:bCs/>
        </w:rPr>
        <w:t>transmission</w:t>
      </w:r>
      <w:r w:rsidRPr="00497717">
        <w:rPr>
          <w:b/>
          <w:bCs/>
        </w:rPr>
        <w:t xml:space="preserve"> timer is running.</w:t>
      </w:r>
    </w:p>
    <w:p w14:paraId="28659D7D" w14:textId="5938D47A" w:rsidR="00A06460" w:rsidRDefault="002768C0" w:rsidP="00327B64">
      <w:pPr>
        <w:pStyle w:val="0Maintext"/>
        <w:tabs>
          <w:tab w:val="left" w:pos="0"/>
        </w:tabs>
        <w:spacing w:after="0" w:afterAutospacing="0" w:line="240" w:lineRule="auto"/>
        <w:ind w:left="0" w:firstLine="0"/>
        <w:jc w:val="left"/>
      </w:pPr>
      <w:r>
        <w:t xml:space="preserve">If network tells UE to skip PDCCH monitor for a period of time, </w:t>
      </w:r>
      <w:r w:rsidR="000537EB">
        <w:t xml:space="preserve">UE will not expect to be scheduled with DL assignment or UL grant during the skipped duration. </w:t>
      </w:r>
      <w:r w:rsidR="003F263A">
        <w:t xml:space="preserve">However, periodic or semi-persistent CSI </w:t>
      </w:r>
      <w:r w:rsidR="00F4282B">
        <w:t xml:space="preserve">(P/SP-CSI) or periodic or semi-persistent SRS transmission would continue. </w:t>
      </w:r>
      <w:r w:rsidR="00540DF5">
        <w:t>If the skipped duration is not too long</w:t>
      </w:r>
      <w:r w:rsidR="005A423D">
        <w:t xml:space="preserve"> (e.g. comparable with the periodicity of </w:t>
      </w:r>
      <w:r w:rsidR="001324F2">
        <w:t>CSI or SRS)</w:t>
      </w:r>
      <w:r w:rsidR="00540DF5">
        <w:t xml:space="preserve">, </w:t>
      </w:r>
      <w:r w:rsidR="001324F2">
        <w:t xml:space="preserve">CSI and </w:t>
      </w:r>
      <w:r w:rsidR="004A49BC">
        <w:t>SRS transmission</w:t>
      </w:r>
      <w:r w:rsidR="001324F2">
        <w:t>s</w:t>
      </w:r>
      <w:r w:rsidR="004A49BC">
        <w:t xml:space="preserve"> are still useful, because </w:t>
      </w:r>
      <w:r w:rsidR="00127DBD">
        <w:t xml:space="preserve">they can give </w:t>
      </w:r>
      <w:r w:rsidR="005F7556">
        <w:t xml:space="preserve">network the latest channel measurements </w:t>
      </w:r>
      <w:r w:rsidR="00127DBD">
        <w:t>and</w:t>
      </w:r>
      <w:r w:rsidR="005F7556">
        <w:t xml:space="preserve"> help </w:t>
      </w:r>
      <w:r w:rsidR="00127DBD">
        <w:t>network</w:t>
      </w:r>
      <w:r w:rsidR="005F7556">
        <w:t xml:space="preserve"> make scheduling decisions </w:t>
      </w:r>
      <w:r w:rsidR="004A49BC">
        <w:t>once PDCCH skipping ends</w:t>
      </w:r>
      <w:r w:rsidR="005F7556">
        <w:t>. However, i</w:t>
      </w:r>
      <w:r w:rsidR="00EB7E71">
        <w:t>f</w:t>
      </w:r>
      <w:r w:rsidR="005F7556">
        <w:t xml:space="preserve"> the skipped duration is long</w:t>
      </w:r>
      <w:r w:rsidR="00D900E9">
        <w:t xml:space="preserve"> (e.g.</w:t>
      </w:r>
      <w:r w:rsidR="003E0192">
        <w:t xml:space="preserve"> longer than several transmission occasions of CSI or SRS), it </w:t>
      </w:r>
      <w:r w:rsidR="007A31A7">
        <w:t>is waste</w:t>
      </w:r>
      <w:r w:rsidR="00831B27">
        <w:t>ful</w:t>
      </w:r>
      <w:r w:rsidR="007A31A7">
        <w:t xml:space="preserve"> for UE to continue transmitting CSI or SRS </w:t>
      </w:r>
      <w:r w:rsidR="00CD00A7">
        <w:t xml:space="preserve">during the skipped duration. </w:t>
      </w:r>
      <w:r w:rsidR="0095512E">
        <w:t>I</w:t>
      </w:r>
      <w:r w:rsidR="00CD00A7">
        <w:t xml:space="preserve">t is more efficient </w:t>
      </w:r>
      <w:r w:rsidR="0095512E">
        <w:t>if</w:t>
      </w:r>
      <w:r w:rsidR="00CD00A7">
        <w:t xml:space="preserve"> network </w:t>
      </w:r>
      <w:r w:rsidR="0095512E">
        <w:t xml:space="preserve">can </w:t>
      </w:r>
      <w:r w:rsidR="00CD00A7">
        <w:t>configure a threshold on PDCCH skipping duration</w:t>
      </w:r>
      <w:r w:rsidR="0095512E">
        <w:t xml:space="preserve"> </w:t>
      </w:r>
      <w:r w:rsidR="00CD00A7">
        <w:t xml:space="preserve">over which </w:t>
      </w:r>
      <w:r w:rsidR="00BD7A79">
        <w:t xml:space="preserve">UE is allowed to </w:t>
      </w:r>
      <w:r w:rsidR="0095512E">
        <w:t xml:space="preserve">either </w:t>
      </w:r>
      <w:r w:rsidR="00BD7A79">
        <w:t xml:space="preserve">skip </w:t>
      </w:r>
      <w:r w:rsidR="0095512E">
        <w:t>or relax its periodic</w:t>
      </w:r>
      <w:r w:rsidR="00434D65">
        <w:t xml:space="preserve"> or semi-persistent </w:t>
      </w:r>
      <w:r w:rsidR="00BD7A79">
        <w:t xml:space="preserve">CSI </w:t>
      </w:r>
      <w:r w:rsidR="00911B45">
        <w:t>or</w:t>
      </w:r>
      <w:r w:rsidR="00BD7A79">
        <w:t xml:space="preserve"> SRS transmissions.</w:t>
      </w:r>
    </w:p>
    <w:p w14:paraId="5D5795EE" w14:textId="0B29FE7D" w:rsidR="00A06460" w:rsidRPr="00BD7A79" w:rsidRDefault="00A06460" w:rsidP="00327B64">
      <w:pPr>
        <w:pStyle w:val="0Maintext"/>
        <w:tabs>
          <w:tab w:val="left" w:pos="1440"/>
        </w:tabs>
        <w:spacing w:after="0" w:afterAutospacing="0" w:line="240" w:lineRule="auto"/>
        <w:ind w:hanging="1440"/>
        <w:rPr>
          <w:b/>
          <w:bCs/>
        </w:rPr>
      </w:pPr>
      <w:r w:rsidRPr="00BD7A79">
        <w:rPr>
          <w:b/>
          <w:bCs/>
        </w:rPr>
        <w:t xml:space="preserve">Proposal 2.  </w:t>
      </w:r>
      <w:r w:rsidR="00BD7A79">
        <w:rPr>
          <w:b/>
          <w:bCs/>
        </w:rPr>
        <w:tab/>
      </w:r>
      <w:r w:rsidRPr="00BD7A79">
        <w:rPr>
          <w:b/>
          <w:bCs/>
        </w:rPr>
        <w:t xml:space="preserve">Network can configure a threshold on PDCCH skipping duration over which UE </w:t>
      </w:r>
      <w:r w:rsidR="002705D5">
        <w:rPr>
          <w:b/>
          <w:bCs/>
        </w:rPr>
        <w:t xml:space="preserve">may </w:t>
      </w:r>
      <w:r w:rsidRPr="00BD7A79">
        <w:rPr>
          <w:b/>
          <w:bCs/>
        </w:rPr>
        <w:t>skip</w:t>
      </w:r>
      <w:r w:rsidR="002705D5">
        <w:rPr>
          <w:b/>
          <w:bCs/>
        </w:rPr>
        <w:t xml:space="preserve"> and relax its</w:t>
      </w:r>
      <w:r w:rsidRPr="00BD7A79">
        <w:rPr>
          <w:b/>
          <w:bCs/>
        </w:rPr>
        <w:t xml:space="preserve"> </w:t>
      </w:r>
      <w:r w:rsidR="002705D5">
        <w:rPr>
          <w:b/>
          <w:bCs/>
        </w:rPr>
        <w:t xml:space="preserve">periodic or semi-persistent </w:t>
      </w:r>
      <w:r w:rsidRPr="00BD7A79">
        <w:rPr>
          <w:b/>
          <w:bCs/>
        </w:rPr>
        <w:t xml:space="preserve">CSI </w:t>
      </w:r>
      <w:r w:rsidR="002705D5">
        <w:rPr>
          <w:b/>
          <w:bCs/>
        </w:rPr>
        <w:t>or</w:t>
      </w:r>
      <w:r w:rsidRPr="00BD7A79">
        <w:rPr>
          <w:b/>
          <w:bCs/>
        </w:rPr>
        <w:t xml:space="preserve"> SRS transmission</w:t>
      </w:r>
      <w:r w:rsidR="002705D5">
        <w:rPr>
          <w:b/>
          <w:bCs/>
        </w:rPr>
        <w:t>s</w:t>
      </w:r>
      <w:r w:rsidRPr="00BD7A79">
        <w:rPr>
          <w:b/>
          <w:bCs/>
        </w:rPr>
        <w:t xml:space="preserve">. </w:t>
      </w:r>
    </w:p>
    <w:p w14:paraId="041FBD48" w14:textId="0D387837" w:rsidR="00A06460" w:rsidRDefault="00F21BB8" w:rsidP="00327B64">
      <w:pPr>
        <w:pStyle w:val="0Maintext"/>
        <w:tabs>
          <w:tab w:val="left" w:pos="0"/>
        </w:tabs>
        <w:spacing w:after="0" w:afterAutospacing="0" w:line="240" w:lineRule="auto"/>
        <w:ind w:left="0" w:firstLine="0"/>
      </w:pPr>
      <w:r>
        <w:lastRenderedPageBreak/>
        <w:t xml:space="preserve">In legacy, UE is not required to monitor a DCP occasion during DRX active time. </w:t>
      </w:r>
      <w:r w:rsidR="009B6BDB">
        <w:t xml:space="preserve">But </w:t>
      </w:r>
      <w:r w:rsidR="00F46FD9">
        <w:t>since UE does not monitor PDCCH dur</w:t>
      </w:r>
      <w:r w:rsidR="00C73135">
        <w:t>ing</w:t>
      </w:r>
      <w:r w:rsidR="00C3477A">
        <w:t xml:space="preserve"> PDCCH skipping, it is </w:t>
      </w:r>
      <w:r w:rsidR="005451DB">
        <w:t xml:space="preserve">worth discussing whether UE should monitor DCP occasions during skipping. </w:t>
      </w:r>
    </w:p>
    <w:p w14:paraId="4A688A21" w14:textId="6EB6FAB6" w:rsidR="00327B64" w:rsidRDefault="00327B64" w:rsidP="00327B64">
      <w:pPr>
        <w:pStyle w:val="0Maintext"/>
        <w:tabs>
          <w:tab w:val="left" w:pos="0"/>
        </w:tabs>
        <w:spacing w:after="0" w:afterAutospacing="0" w:line="240" w:lineRule="auto"/>
        <w:ind w:left="0" w:firstLine="0"/>
        <w:rPr>
          <w:lang w:val="en-US"/>
        </w:rPr>
      </w:pPr>
      <w:r>
        <w:t xml:space="preserve">We think similar argument for CSI/SRS can be applied to DCP monitoring too. </w:t>
      </w:r>
      <w:r w:rsidR="00CA6F6A">
        <w:t>If a skipping duration is short</w:t>
      </w:r>
      <w:r w:rsidR="008A1929">
        <w:t xml:space="preserve">, it is not power efficient for UE to have extra wakeup during skipping and monitor DCP, because UE soon will resume PDCCH monitoring anyway. On the other hand, </w:t>
      </w:r>
      <w:r w:rsidR="008A1929">
        <w:rPr>
          <w:lang w:val="en-US"/>
        </w:rPr>
        <w:t>if a skipping duration is long</w:t>
      </w:r>
      <w:r w:rsidR="00A10CED">
        <w:rPr>
          <w:lang w:val="en-US"/>
        </w:rPr>
        <w:t xml:space="preserve"> (e.g. comparable with a DRX cycle or even longer)</w:t>
      </w:r>
      <w:r w:rsidR="008A1929">
        <w:rPr>
          <w:lang w:val="en-US"/>
        </w:rPr>
        <w:t xml:space="preserve">, </w:t>
      </w:r>
      <w:r w:rsidR="00A10CED">
        <w:rPr>
          <w:lang w:val="en-US"/>
        </w:rPr>
        <w:t>then it makes sense for UE to monitor a DCP occasion</w:t>
      </w:r>
      <w:r w:rsidR="002F5EA5">
        <w:rPr>
          <w:lang w:val="en-US"/>
        </w:rPr>
        <w:t xml:space="preserve">, in case of there are </w:t>
      </w:r>
      <w:r w:rsidR="00354E4B">
        <w:rPr>
          <w:lang w:val="en-US"/>
        </w:rPr>
        <w:t xml:space="preserve">new </w:t>
      </w:r>
      <w:r w:rsidR="002F5EA5">
        <w:rPr>
          <w:lang w:val="en-US"/>
        </w:rPr>
        <w:t>data</w:t>
      </w:r>
      <w:r w:rsidR="00354E4B">
        <w:rPr>
          <w:lang w:val="en-US"/>
        </w:rPr>
        <w:t xml:space="preserve"> arrival</w:t>
      </w:r>
      <w:r w:rsidR="002F5EA5">
        <w:rPr>
          <w:lang w:val="en-US"/>
        </w:rPr>
        <w:t xml:space="preserve">. </w:t>
      </w:r>
      <w:r w:rsidR="00354E4B">
        <w:rPr>
          <w:lang w:val="en-US"/>
        </w:rPr>
        <w:t xml:space="preserve">Therefore, DCP monitoring during PDCCH skipping should also be made conditional on the </w:t>
      </w:r>
      <w:r w:rsidR="00607997">
        <w:rPr>
          <w:lang w:val="en-US"/>
        </w:rPr>
        <w:t>length of the skipping duration.</w:t>
      </w:r>
    </w:p>
    <w:p w14:paraId="50AD2342" w14:textId="129015C0" w:rsidR="00A06460" w:rsidRPr="00A51D79" w:rsidRDefault="00A06460" w:rsidP="00A51D79">
      <w:pPr>
        <w:pStyle w:val="0Maintext"/>
        <w:tabs>
          <w:tab w:val="left" w:pos="1440"/>
        </w:tabs>
        <w:spacing w:after="0" w:afterAutospacing="0" w:line="240" w:lineRule="auto"/>
        <w:ind w:hanging="1440"/>
        <w:rPr>
          <w:b/>
          <w:bCs/>
        </w:rPr>
      </w:pPr>
      <w:r w:rsidRPr="00A51D79">
        <w:rPr>
          <w:b/>
          <w:bCs/>
        </w:rPr>
        <w:t xml:space="preserve">Proposal 3.  </w:t>
      </w:r>
      <w:r w:rsidR="00A51D79">
        <w:rPr>
          <w:b/>
          <w:bCs/>
        </w:rPr>
        <w:tab/>
      </w:r>
      <w:r w:rsidRPr="00A51D79">
        <w:rPr>
          <w:b/>
          <w:bCs/>
        </w:rPr>
        <w:t xml:space="preserve">Network can configure </w:t>
      </w:r>
      <w:r w:rsidR="000053FD" w:rsidRPr="00A51D79">
        <w:rPr>
          <w:b/>
          <w:bCs/>
        </w:rPr>
        <w:t xml:space="preserve">a threshold on PDCCH skipping duration over which </w:t>
      </w:r>
      <w:r w:rsidRPr="00A51D79">
        <w:rPr>
          <w:b/>
          <w:bCs/>
        </w:rPr>
        <w:t>UE monitor</w:t>
      </w:r>
      <w:r w:rsidR="000053FD" w:rsidRPr="00A51D79">
        <w:rPr>
          <w:b/>
          <w:bCs/>
        </w:rPr>
        <w:t>s</w:t>
      </w:r>
      <w:r w:rsidRPr="00A51D79">
        <w:rPr>
          <w:b/>
          <w:bCs/>
        </w:rPr>
        <w:t xml:space="preserve"> DCP occasions </w:t>
      </w:r>
      <w:r w:rsidR="00A51D79" w:rsidRPr="00A51D79">
        <w:rPr>
          <w:b/>
          <w:bCs/>
        </w:rPr>
        <w:t xml:space="preserve">during </w:t>
      </w:r>
      <w:r w:rsidRPr="00A51D79">
        <w:rPr>
          <w:b/>
          <w:bCs/>
        </w:rPr>
        <w:t>PDCCH skipping.</w:t>
      </w:r>
    </w:p>
    <w:p w14:paraId="1D466591" w14:textId="77777777" w:rsidR="00412B8C" w:rsidRDefault="005A5D9D" w:rsidP="00BA641E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>In a</w:t>
      </w:r>
      <w:r w:rsidR="004E1377">
        <w:t xml:space="preserve"> typical configuration</w:t>
      </w:r>
      <w:r>
        <w:t xml:space="preserve">, </w:t>
      </w:r>
      <w:r w:rsidR="004E1377">
        <w:t xml:space="preserve">SSSG timer is </w:t>
      </w:r>
      <w:r>
        <w:t xml:space="preserve">expected to be shorter than DRX inactivity timer, so that UE </w:t>
      </w:r>
      <w:r w:rsidR="00BA641E">
        <w:t xml:space="preserve">first switches to </w:t>
      </w:r>
      <w:r w:rsidR="00684F31">
        <w:t xml:space="preserve">default SSSG (typically </w:t>
      </w:r>
      <w:r w:rsidR="00433353">
        <w:t xml:space="preserve">is the more power efficient one) to </w:t>
      </w:r>
      <w:r w:rsidR="00A35E2A">
        <w:t>reduce its PDCCH monitoring while waiting</w:t>
      </w:r>
      <w:r w:rsidR="00433353">
        <w:t xml:space="preserve"> </w:t>
      </w:r>
      <w:r w:rsidR="00D121A6">
        <w:t xml:space="preserve">for </w:t>
      </w:r>
      <w:r w:rsidR="00433353">
        <w:t xml:space="preserve">DRX inactivity timer </w:t>
      </w:r>
      <w:r w:rsidR="00D121A6">
        <w:t xml:space="preserve">to </w:t>
      </w:r>
      <w:r w:rsidR="00433353">
        <w:t xml:space="preserve">expire. </w:t>
      </w:r>
      <w:r w:rsidR="00D121A6">
        <w:t xml:space="preserve">Therefore, at start of next DRX on duration, UE would start with the </w:t>
      </w:r>
      <w:r w:rsidR="00E831EE">
        <w:t>default SSSG. This behavior may not be desirable for</w:t>
      </w:r>
      <w:r w:rsidR="000318EA">
        <w:t xml:space="preserve"> delay sensitive</w:t>
      </w:r>
      <w:r w:rsidR="00E831EE">
        <w:t xml:space="preserve"> </w:t>
      </w:r>
      <w:r w:rsidR="000318EA">
        <w:t>applications such as XR.</w:t>
      </w:r>
      <w:r w:rsidR="00320C9D">
        <w:t xml:space="preserve"> Ideally, UE should start with a high-throughput SSSG when </w:t>
      </w:r>
      <w:r w:rsidR="00CD377A">
        <w:t>it starts a new DRX on duration.</w:t>
      </w:r>
    </w:p>
    <w:p w14:paraId="1D2E8C58" w14:textId="170A8842" w:rsidR="00A06460" w:rsidRDefault="00B70A14" w:rsidP="00BA641E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A similar scenario is BWP switching. </w:t>
      </w:r>
      <w:r w:rsidR="00B916D7">
        <w:t xml:space="preserve">Different BWPs may be configured for achieving different </w:t>
      </w:r>
      <w:r w:rsidR="00A30162">
        <w:t xml:space="preserve">performance objectives. For example, default BWP may be the most power efficient one while a </w:t>
      </w:r>
      <w:r w:rsidR="006B17F0">
        <w:t xml:space="preserve">wide dedicated BWP is configured to achieve high throughput. Therefore, </w:t>
      </w:r>
      <w:r w:rsidR="00A80F42">
        <w:t xml:space="preserve">when UE activates a new BWP, </w:t>
      </w:r>
      <w:r w:rsidR="00D547D5">
        <w:t xml:space="preserve">it </w:t>
      </w:r>
      <w:r w:rsidR="00A80F42">
        <w:t>is desirable</w:t>
      </w:r>
      <w:r w:rsidR="00D547D5">
        <w:t xml:space="preserve"> to have an </w:t>
      </w:r>
      <w:r w:rsidR="00577EFC">
        <w:t xml:space="preserve">initial SSSG </w:t>
      </w:r>
      <w:r w:rsidR="00A80F42">
        <w:t xml:space="preserve">for </w:t>
      </w:r>
      <w:r w:rsidR="00577EFC">
        <w:t xml:space="preserve">UE to use </w:t>
      </w:r>
      <w:r w:rsidR="00A80F42">
        <w:t xml:space="preserve">which matches the performance objective of that BWP. </w:t>
      </w:r>
      <w:r w:rsidR="00C55026">
        <w:t>For example, when BWP inactivity timer expires and UE fall</w:t>
      </w:r>
      <w:r w:rsidR="009D67E6">
        <w:t xml:space="preserve">backs to its default BWP, it should </w:t>
      </w:r>
      <w:r w:rsidR="00A529F8">
        <w:t xml:space="preserve">start using </w:t>
      </w:r>
      <w:r w:rsidR="008A2183">
        <w:t xml:space="preserve">the power-efficient SSSG instead of the high-throughput one. </w:t>
      </w:r>
      <w:r w:rsidR="00C71E98">
        <w:t>When UE switches from default BWP to a hig</w:t>
      </w:r>
      <w:r w:rsidR="00CC3E7F">
        <w:t xml:space="preserve">h-throughput BWP, it should </w:t>
      </w:r>
      <w:r w:rsidR="00757FA4">
        <w:t xml:space="preserve">start using </w:t>
      </w:r>
      <w:r w:rsidR="00CC3E7F">
        <w:t xml:space="preserve">the high-throughput </w:t>
      </w:r>
      <w:r w:rsidR="00757FA4">
        <w:t>SSSG right away, instead of the default SSSG</w:t>
      </w:r>
      <w:r w:rsidR="00CC3E7F">
        <w:t xml:space="preserve">. </w:t>
      </w:r>
      <w:r w:rsidR="000318EA">
        <w:t xml:space="preserve"> </w:t>
      </w:r>
    </w:p>
    <w:p w14:paraId="0A1A0EE4" w14:textId="6F685AC1" w:rsidR="001973F4" w:rsidRDefault="001973F4" w:rsidP="00BA641E">
      <w:pPr>
        <w:pStyle w:val="0Maintext"/>
        <w:tabs>
          <w:tab w:val="left" w:pos="1440"/>
        </w:tabs>
        <w:spacing w:after="0" w:afterAutospacing="0" w:line="240" w:lineRule="auto"/>
        <w:ind w:left="0" w:firstLine="0"/>
        <w:jc w:val="left"/>
      </w:pPr>
      <w:r>
        <w:t xml:space="preserve">In the above two scenarios, one may argue that </w:t>
      </w:r>
      <w:r w:rsidR="00F061F0">
        <w:t xml:space="preserve">network can always use DCI to switch </w:t>
      </w:r>
      <w:r w:rsidR="002E2851">
        <w:t xml:space="preserve">UE to the best SSSG upon state transition. </w:t>
      </w:r>
      <w:r w:rsidR="007D1AEB">
        <w:t xml:space="preserve">In theory that works, but it certainly comes with extra signaling cost and longer </w:t>
      </w:r>
      <w:r w:rsidR="00922CFA">
        <w:t xml:space="preserve">scheduling </w:t>
      </w:r>
      <w:r w:rsidR="007D1AEB">
        <w:t>delay</w:t>
      </w:r>
      <w:r w:rsidR="00922CFA">
        <w:t xml:space="preserve"> (</w:t>
      </w:r>
      <w:r w:rsidR="007635DA">
        <w:t xml:space="preserve">e.g. </w:t>
      </w:r>
      <w:r w:rsidR="00922CFA">
        <w:t xml:space="preserve">in case the default SSSG </w:t>
      </w:r>
      <w:r w:rsidR="00E630A6">
        <w:t xml:space="preserve">is in use </w:t>
      </w:r>
      <w:r w:rsidR="00922CFA">
        <w:t xml:space="preserve">before a state transition, </w:t>
      </w:r>
      <w:r w:rsidR="007635DA">
        <w:t>it takes longer to UE to get the switching DCI)</w:t>
      </w:r>
      <w:r w:rsidR="00E630A6">
        <w:t>.</w:t>
      </w:r>
    </w:p>
    <w:p w14:paraId="1DCADEFE" w14:textId="40221DB9" w:rsidR="00A06460" w:rsidRPr="00DE1623" w:rsidRDefault="00A06460" w:rsidP="00E630A6">
      <w:pPr>
        <w:pStyle w:val="0Maintext"/>
        <w:tabs>
          <w:tab w:val="left" w:pos="1440"/>
        </w:tabs>
        <w:spacing w:after="0" w:afterAutospacing="0" w:line="240" w:lineRule="auto"/>
        <w:ind w:hanging="1440"/>
        <w:rPr>
          <w:b/>
          <w:bCs/>
        </w:rPr>
      </w:pPr>
      <w:r w:rsidRPr="00DE1623">
        <w:rPr>
          <w:b/>
          <w:bCs/>
        </w:rPr>
        <w:t xml:space="preserve">Proposal 4. </w:t>
      </w:r>
      <w:r w:rsidR="00E630A6" w:rsidRPr="00DE1623">
        <w:rPr>
          <w:b/>
          <w:bCs/>
        </w:rPr>
        <w:tab/>
      </w:r>
      <w:r w:rsidRPr="00DE1623">
        <w:rPr>
          <w:b/>
          <w:bCs/>
        </w:rPr>
        <w:t>Network can configure which SS</w:t>
      </w:r>
      <w:r w:rsidR="008B08A3" w:rsidRPr="00DE1623">
        <w:rPr>
          <w:b/>
          <w:bCs/>
        </w:rPr>
        <w:t>S</w:t>
      </w:r>
      <w:r w:rsidRPr="00DE1623">
        <w:rPr>
          <w:b/>
          <w:bCs/>
        </w:rPr>
        <w:t>G UE shall use when it starts DRX on duration or activates a new BWP (including the first active DL BWP of a newly activated SCell). If the configuration is absent, UE uses the default S</w:t>
      </w:r>
      <w:r w:rsidR="008B08A3" w:rsidRPr="00DE1623">
        <w:rPr>
          <w:b/>
          <w:bCs/>
        </w:rPr>
        <w:t>SS</w:t>
      </w:r>
      <w:r w:rsidRPr="00DE1623">
        <w:rPr>
          <w:b/>
          <w:bCs/>
        </w:rPr>
        <w:t>G.</w:t>
      </w:r>
    </w:p>
    <w:p w14:paraId="0AD973A5" w14:textId="429487C2" w:rsidR="00A06460" w:rsidRDefault="00DE1623" w:rsidP="00DE1623">
      <w:pPr>
        <w:pStyle w:val="0Maintext"/>
        <w:tabs>
          <w:tab w:val="left" w:pos="1440"/>
        </w:tabs>
        <w:spacing w:after="0" w:afterAutospacing="0" w:line="240" w:lineRule="auto"/>
        <w:ind w:left="0" w:firstLine="0"/>
      </w:pPr>
      <w:r>
        <w:t xml:space="preserve">Like all other power saving features, UE </w:t>
      </w:r>
      <w:r w:rsidR="0090338B">
        <w:t xml:space="preserve">should be allowed to indicate its preferred </w:t>
      </w:r>
      <w:r w:rsidR="004244CC">
        <w:t xml:space="preserve">configurations/parameters for </w:t>
      </w:r>
      <w:r w:rsidR="00426040">
        <w:t xml:space="preserve">adaptive </w:t>
      </w:r>
      <w:r w:rsidR="004244CC">
        <w:t xml:space="preserve">PDCCH </w:t>
      </w:r>
      <w:r w:rsidR="00426040">
        <w:t>monitoring</w:t>
      </w:r>
      <w:r w:rsidR="004244CC">
        <w:t>.</w:t>
      </w:r>
      <w:r w:rsidR="00426040">
        <w:t xml:space="preserve"> More specifically, UE should be allowed to request its </w:t>
      </w:r>
      <w:r w:rsidR="001A6C67">
        <w:t>preferred set of PDCCH skipping duration(s) and SSSG switch timer</w:t>
      </w:r>
      <w:r w:rsidR="00BF130B">
        <w:t xml:space="preserve"> via UE Assistance Information.</w:t>
      </w:r>
    </w:p>
    <w:p w14:paraId="7309F051" w14:textId="5EC0D029" w:rsidR="0070670E" w:rsidRPr="00BF130B" w:rsidRDefault="00A06460" w:rsidP="00327B64">
      <w:pPr>
        <w:pStyle w:val="0Maintext"/>
        <w:tabs>
          <w:tab w:val="left" w:pos="1440"/>
        </w:tabs>
        <w:spacing w:after="0" w:afterAutospacing="0" w:line="240" w:lineRule="auto"/>
        <w:ind w:hanging="1440"/>
        <w:jc w:val="left"/>
        <w:rPr>
          <w:b/>
          <w:bCs/>
        </w:rPr>
      </w:pPr>
      <w:r w:rsidRPr="00BF130B">
        <w:rPr>
          <w:b/>
          <w:bCs/>
        </w:rPr>
        <w:t xml:space="preserve">Proposal 5. </w:t>
      </w:r>
      <w:r w:rsidRPr="00BF130B">
        <w:rPr>
          <w:b/>
          <w:bCs/>
        </w:rPr>
        <w:tab/>
        <w:t xml:space="preserve">UE can </w:t>
      </w:r>
      <w:r w:rsidR="00BF130B">
        <w:rPr>
          <w:b/>
          <w:bCs/>
        </w:rPr>
        <w:t>request</w:t>
      </w:r>
      <w:r w:rsidRPr="00BF130B">
        <w:rPr>
          <w:b/>
          <w:bCs/>
        </w:rPr>
        <w:t xml:space="preserve"> its preferred skipping duration(s) and SS</w:t>
      </w:r>
      <w:r w:rsidR="00BF130B">
        <w:rPr>
          <w:b/>
          <w:bCs/>
        </w:rPr>
        <w:t>S</w:t>
      </w:r>
      <w:r w:rsidRPr="00BF130B">
        <w:rPr>
          <w:b/>
          <w:bCs/>
        </w:rPr>
        <w:t>G switch timer via UE Assistance Information</w:t>
      </w:r>
      <w:r w:rsidR="00B24E3E" w:rsidRPr="00BF130B">
        <w:rPr>
          <w:b/>
          <w:bCs/>
        </w:rPr>
        <w:t>.</w:t>
      </w:r>
    </w:p>
    <w:p w14:paraId="1C136B35" w14:textId="77777777" w:rsidR="00C20C06" w:rsidRPr="00341812" w:rsidRDefault="00501D61" w:rsidP="00327B64">
      <w:pPr>
        <w:pStyle w:val="Heading1"/>
        <w:spacing w:before="120" w:after="0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327B64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02E4A527" w14:textId="77777777" w:rsidR="00867C32" w:rsidRPr="00F77FB6" w:rsidRDefault="00867C32" w:rsidP="00867C32">
      <w:pPr>
        <w:pStyle w:val="0Maintext"/>
        <w:tabs>
          <w:tab w:val="left" w:pos="1440"/>
        </w:tabs>
        <w:spacing w:before="240" w:after="0" w:afterAutospacing="0" w:line="240" w:lineRule="auto"/>
        <w:ind w:hanging="1440"/>
        <w:rPr>
          <w:b/>
          <w:bCs/>
        </w:rPr>
      </w:pPr>
      <w:r w:rsidRPr="00F77FB6">
        <w:rPr>
          <w:b/>
          <w:bCs/>
        </w:rPr>
        <w:t xml:space="preserve">Proposal 1. </w:t>
      </w:r>
      <w:r>
        <w:rPr>
          <w:b/>
          <w:bCs/>
        </w:rPr>
        <w:tab/>
      </w:r>
      <w:r w:rsidRPr="00F77FB6">
        <w:rPr>
          <w:b/>
          <w:bCs/>
        </w:rPr>
        <w:t xml:space="preserve">UE </w:t>
      </w:r>
      <w:r>
        <w:rPr>
          <w:b/>
          <w:bCs/>
        </w:rPr>
        <w:t xml:space="preserve">ignores PDCCH skipping during </w:t>
      </w:r>
      <w:r w:rsidRPr="00F77FB6">
        <w:rPr>
          <w:b/>
          <w:bCs/>
        </w:rPr>
        <w:t>the following time periods</w:t>
      </w:r>
      <w:r>
        <w:rPr>
          <w:b/>
          <w:bCs/>
        </w:rPr>
        <w:t>:</w:t>
      </w:r>
    </w:p>
    <w:p w14:paraId="18A0832A" w14:textId="77777777" w:rsidR="00867C32" w:rsidRPr="00497717" w:rsidRDefault="00867C32" w:rsidP="00867C32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UE has sent a SR and the SR is still pending;</w:t>
      </w:r>
    </w:p>
    <w:p w14:paraId="60D4AC5D" w14:textId="77777777" w:rsidR="00867C32" w:rsidRPr="00497717" w:rsidRDefault="00867C32" w:rsidP="00867C32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 xml:space="preserve">UE is within a RAR window or a </w:t>
      </w:r>
      <w:r>
        <w:rPr>
          <w:b/>
          <w:bCs/>
        </w:rPr>
        <w:t>M</w:t>
      </w:r>
      <w:r w:rsidRPr="00497717">
        <w:rPr>
          <w:b/>
          <w:bCs/>
        </w:rPr>
        <w:t>sgB response window;</w:t>
      </w:r>
    </w:p>
    <w:p w14:paraId="59E54EEA" w14:textId="77777777" w:rsidR="00867C32" w:rsidRPr="00497717" w:rsidRDefault="00867C32" w:rsidP="00867C32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Contention resolution timer is running;</w:t>
      </w:r>
    </w:p>
    <w:p w14:paraId="4D114CC3" w14:textId="2BBAA1F1" w:rsidR="00867C32" w:rsidRDefault="00867C32" w:rsidP="00867C32">
      <w:pPr>
        <w:pStyle w:val="0Maintext"/>
        <w:tabs>
          <w:tab w:val="left" w:pos="1890"/>
        </w:tabs>
        <w:spacing w:before="60" w:after="0" w:afterAutospacing="0" w:line="240" w:lineRule="auto"/>
        <w:ind w:left="1901" w:hanging="274"/>
        <w:rPr>
          <w:b/>
          <w:bCs/>
        </w:rPr>
      </w:pPr>
      <w:r w:rsidRPr="00497717">
        <w:rPr>
          <w:b/>
          <w:bCs/>
        </w:rPr>
        <w:t>-</w:t>
      </w:r>
      <w:r w:rsidRPr="00497717">
        <w:rPr>
          <w:b/>
          <w:bCs/>
        </w:rPr>
        <w:tab/>
        <w:t>UL HARQ re</w:t>
      </w:r>
      <w:r>
        <w:rPr>
          <w:b/>
          <w:bCs/>
        </w:rPr>
        <w:t>transmission</w:t>
      </w:r>
      <w:r w:rsidRPr="00497717">
        <w:rPr>
          <w:b/>
          <w:bCs/>
        </w:rPr>
        <w:t xml:space="preserve"> timer is running.</w:t>
      </w:r>
    </w:p>
    <w:p w14:paraId="7A075286" w14:textId="718B0648" w:rsidR="00867C32" w:rsidRPr="00BD7A79" w:rsidRDefault="00867C32" w:rsidP="004345AC">
      <w:pPr>
        <w:pStyle w:val="0Maintext"/>
        <w:tabs>
          <w:tab w:val="left" w:pos="1440"/>
        </w:tabs>
        <w:spacing w:before="180" w:after="0" w:afterAutospacing="0" w:line="240" w:lineRule="auto"/>
        <w:ind w:hanging="1440"/>
        <w:rPr>
          <w:b/>
          <w:bCs/>
        </w:rPr>
      </w:pPr>
      <w:r w:rsidRPr="00BD7A79">
        <w:rPr>
          <w:b/>
          <w:bCs/>
        </w:rPr>
        <w:t xml:space="preserve">Proposal 2.  </w:t>
      </w:r>
      <w:r>
        <w:rPr>
          <w:b/>
          <w:bCs/>
        </w:rPr>
        <w:tab/>
      </w:r>
      <w:r w:rsidR="00C734D5" w:rsidRPr="00BD7A79">
        <w:rPr>
          <w:b/>
          <w:bCs/>
        </w:rPr>
        <w:t xml:space="preserve">Network can configure a threshold on PDCCH skipping duration over which UE </w:t>
      </w:r>
      <w:r w:rsidR="00C734D5">
        <w:rPr>
          <w:b/>
          <w:bCs/>
        </w:rPr>
        <w:t xml:space="preserve">may </w:t>
      </w:r>
      <w:r w:rsidR="00C734D5" w:rsidRPr="00BD7A79">
        <w:rPr>
          <w:b/>
          <w:bCs/>
        </w:rPr>
        <w:t>skip</w:t>
      </w:r>
      <w:r w:rsidR="00C734D5">
        <w:rPr>
          <w:b/>
          <w:bCs/>
        </w:rPr>
        <w:t xml:space="preserve"> and relax its</w:t>
      </w:r>
      <w:r w:rsidR="00C734D5" w:rsidRPr="00BD7A79">
        <w:rPr>
          <w:b/>
          <w:bCs/>
        </w:rPr>
        <w:t xml:space="preserve"> </w:t>
      </w:r>
      <w:r w:rsidR="00C734D5">
        <w:rPr>
          <w:b/>
          <w:bCs/>
        </w:rPr>
        <w:t xml:space="preserve">periodic or semi-persistent </w:t>
      </w:r>
      <w:r w:rsidR="00C734D5" w:rsidRPr="00BD7A79">
        <w:rPr>
          <w:b/>
          <w:bCs/>
        </w:rPr>
        <w:t xml:space="preserve">CSI </w:t>
      </w:r>
      <w:r w:rsidR="00C734D5">
        <w:rPr>
          <w:b/>
          <w:bCs/>
        </w:rPr>
        <w:t>or</w:t>
      </w:r>
      <w:r w:rsidR="00C734D5" w:rsidRPr="00BD7A79">
        <w:rPr>
          <w:b/>
          <w:bCs/>
        </w:rPr>
        <w:t xml:space="preserve"> SRS transmission</w:t>
      </w:r>
      <w:r w:rsidR="00C734D5">
        <w:rPr>
          <w:b/>
          <w:bCs/>
        </w:rPr>
        <w:t>s</w:t>
      </w:r>
      <w:r w:rsidRPr="00BD7A79">
        <w:rPr>
          <w:b/>
          <w:bCs/>
        </w:rPr>
        <w:t xml:space="preserve">. </w:t>
      </w:r>
    </w:p>
    <w:p w14:paraId="45D8C5D0" w14:textId="77777777" w:rsidR="00867C32" w:rsidRPr="00A51D79" w:rsidRDefault="00867C32" w:rsidP="004345AC">
      <w:pPr>
        <w:pStyle w:val="0Maintext"/>
        <w:tabs>
          <w:tab w:val="left" w:pos="1440"/>
        </w:tabs>
        <w:spacing w:before="180" w:after="0" w:afterAutospacing="0" w:line="240" w:lineRule="auto"/>
        <w:ind w:hanging="1440"/>
        <w:rPr>
          <w:b/>
          <w:bCs/>
        </w:rPr>
      </w:pPr>
      <w:r w:rsidRPr="00A51D79">
        <w:rPr>
          <w:b/>
          <w:bCs/>
        </w:rPr>
        <w:t xml:space="preserve">Proposal 3.  </w:t>
      </w:r>
      <w:r>
        <w:rPr>
          <w:b/>
          <w:bCs/>
        </w:rPr>
        <w:tab/>
      </w:r>
      <w:r w:rsidRPr="00A51D79">
        <w:rPr>
          <w:b/>
          <w:bCs/>
        </w:rPr>
        <w:t>Network can configure a threshold on PDCCH skipping duration over which UE monitors DCP occasions during PDCCH skipping.</w:t>
      </w:r>
    </w:p>
    <w:p w14:paraId="696E83FF" w14:textId="77777777" w:rsidR="00867C32" w:rsidRPr="00DE1623" w:rsidRDefault="00867C32" w:rsidP="004345AC">
      <w:pPr>
        <w:pStyle w:val="0Maintext"/>
        <w:tabs>
          <w:tab w:val="left" w:pos="1440"/>
        </w:tabs>
        <w:spacing w:before="180" w:after="0" w:afterAutospacing="0" w:line="240" w:lineRule="auto"/>
        <w:ind w:hanging="1440"/>
        <w:rPr>
          <w:b/>
          <w:bCs/>
        </w:rPr>
      </w:pPr>
      <w:r w:rsidRPr="00DE1623">
        <w:rPr>
          <w:b/>
          <w:bCs/>
        </w:rPr>
        <w:t xml:space="preserve">Proposal 4. </w:t>
      </w:r>
      <w:r w:rsidRPr="00DE1623">
        <w:rPr>
          <w:b/>
          <w:bCs/>
        </w:rPr>
        <w:tab/>
        <w:t>Network can configure which SSSG UE shall use when it starts DRX on duration or activates a new BWP (including the first active DL BWP of a newly activated SCell). If the configuration is absent, UE uses the default SSSG.</w:t>
      </w:r>
    </w:p>
    <w:p w14:paraId="3663D5AD" w14:textId="549ED567" w:rsidR="007D0D4A" w:rsidRPr="004345AC" w:rsidRDefault="00867C32" w:rsidP="004345AC">
      <w:pPr>
        <w:pStyle w:val="0Maintext"/>
        <w:tabs>
          <w:tab w:val="left" w:pos="1440"/>
        </w:tabs>
        <w:spacing w:before="180" w:after="0" w:afterAutospacing="0" w:line="240" w:lineRule="auto"/>
        <w:ind w:hanging="1440"/>
        <w:jc w:val="left"/>
        <w:rPr>
          <w:b/>
          <w:bCs/>
        </w:rPr>
      </w:pPr>
      <w:r w:rsidRPr="00BF130B">
        <w:rPr>
          <w:b/>
          <w:bCs/>
        </w:rPr>
        <w:t xml:space="preserve">Proposal 5. </w:t>
      </w:r>
      <w:r w:rsidRPr="00BF130B">
        <w:rPr>
          <w:b/>
          <w:bCs/>
        </w:rPr>
        <w:tab/>
        <w:t xml:space="preserve">UE can </w:t>
      </w:r>
      <w:r>
        <w:rPr>
          <w:b/>
          <w:bCs/>
        </w:rPr>
        <w:t>request</w:t>
      </w:r>
      <w:r w:rsidRPr="00BF130B">
        <w:rPr>
          <w:b/>
          <w:bCs/>
        </w:rPr>
        <w:t xml:space="preserve"> its preferred skipping duration(s) and SS</w:t>
      </w:r>
      <w:r>
        <w:rPr>
          <w:b/>
          <w:bCs/>
        </w:rPr>
        <w:t>S</w:t>
      </w:r>
      <w:r w:rsidRPr="00BF130B">
        <w:rPr>
          <w:b/>
          <w:bCs/>
        </w:rPr>
        <w:t>G switch timer via UE Assistance Information.</w:t>
      </w:r>
    </w:p>
    <w:sectPr w:rsidR="007D0D4A" w:rsidRPr="004345A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97CE" w14:textId="77777777" w:rsidR="00A517B3" w:rsidRDefault="00A517B3">
      <w:r>
        <w:separator/>
      </w:r>
    </w:p>
    <w:p w14:paraId="0C5E788E" w14:textId="77777777" w:rsidR="00A517B3" w:rsidRDefault="00A517B3"/>
  </w:endnote>
  <w:endnote w:type="continuationSeparator" w:id="0">
    <w:p w14:paraId="7E9E7C48" w14:textId="77777777" w:rsidR="00A517B3" w:rsidRDefault="00A517B3">
      <w:r>
        <w:continuationSeparator/>
      </w:r>
    </w:p>
    <w:p w14:paraId="2112DC94" w14:textId="77777777" w:rsidR="00A517B3" w:rsidRDefault="00A517B3"/>
  </w:endnote>
  <w:endnote w:type="continuationNotice" w:id="1">
    <w:p w14:paraId="315EDBC7" w14:textId="77777777" w:rsidR="00A517B3" w:rsidRDefault="00A51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2016" w14:textId="77777777" w:rsidR="00A517B3" w:rsidRDefault="00A517B3">
      <w:r>
        <w:separator/>
      </w:r>
    </w:p>
    <w:p w14:paraId="298AC6E2" w14:textId="77777777" w:rsidR="00A517B3" w:rsidRDefault="00A517B3"/>
  </w:footnote>
  <w:footnote w:type="continuationSeparator" w:id="0">
    <w:p w14:paraId="329CEC95" w14:textId="77777777" w:rsidR="00A517B3" w:rsidRDefault="00A517B3">
      <w:r>
        <w:continuationSeparator/>
      </w:r>
    </w:p>
    <w:p w14:paraId="492CE399" w14:textId="77777777" w:rsidR="00A517B3" w:rsidRDefault="00A517B3"/>
  </w:footnote>
  <w:footnote w:type="continuationNotice" w:id="1">
    <w:p w14:paraId="3D7B2FE3" w14:textId="77777777" w:rsidR="00A517B3" w:rsidRDefault="00A51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3A6F"/>
    <w:multiLevelType w:val="hybridMultilevel"/>
    <w:tmpl w:val="D954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75EA3"/>
    <w:multiLevelType w:val="hybridMultilevel"/>
    <w:tmpl w:val="BD2CEDF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3"/>
  </w:num>
  <w:num w:numId="4">
    <w:abstractNumId w:val="23"/>
  </w:num>
  <w:num w:numId="5">
    <w:abstractNumId w:val="4"/>
  </w:num>
  <w:num w:numId="6">
    <w:abstractNumId w:val="8"/>
  </w:num>
  <w:num w:numId="7">
    <w:abstractNumId w:val="28"/>
  </w:num>
  <w:num w:numId="8">
    <w:abstractNumId w:val="22"/>
  </w:num>
  <w:num w:numId="9">
    <w:abstractNumId w:val="10"/>
  </w:num>
  <w:num w:numId="10">
    <w:abstractNumId w:val="5"/>
  </w:num>
  <w:num w:numId="11">
    <w:abstractNumId w:val="29"/>
  </w:num>
  <w:num w:numId="12">
    <w:abstractNumId w:val="12"/>
  </w:num>
  <w:num w:numId="13">
    <w:abstractNumId w:val="20"/>
  </w:num>
  <w:num w:numId="14">
    <w:abstractNumId w:val="27"/>
  </w:num>
  <w:num w:numId="15">
    <w:abstractNumId w:val="11"/>
  </w:num>
  <w:num w:numId="16">
    <w:abstractNumId w:val="19"/>
  </w:num>
  <w:num w:numId="17">
    <w:abstractNumId w:val="17"/>
  </w:num>
  <w:num w:numId="18">
    <w:abstractNumId w:val="21"/>
  </w:num>
  <w:num w:numId="19">
    <w:abstractNumId w:val="1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25"/>
  </w:num>
  <w:num w:numId="24">
    <w:abstractNumId w:val="14"/>
  </w:num>
  <w:num w:numId="25">
    <w:abstractNumId w:val="2"/>
  </w:num>
  <w:num w:numId="26">
    <w:abstractNumId w:val="33"/>
  </w:num>
  <w:num w:numId="27">
    <w:abstractNumId w:val="18"/>
  </w:num>
  <w:num w:numId="28">
    <w:abstractNumId w:val="1"/>
  </w:num>
  <w:num w:numId="29">
    <w:abstractNumId w:val="32"/>
  </w:num>
  <w:num w:numId="30">
    <w:abstractNumId w:val="7"/>
  </w:num>
  <w:num w:numId="31">
    <w:abstractNumId w:val="26"/>
  </w:num>
  <w:num w:numId="32">
    <w:abstractNumId w:val="24"/>
  </w:num>
  <w:num w:numId="33">
    <w:abstractNumId w:val="6"/>
  </w:num>
  <w:num w:numId="34">
    <w:abstractNumId w:val="0"/>
  </w:num>
  <w:num w:numId="3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15BA"/>
    <w:rsid w:val="00002E20"/>
    <w:rsid w:val="00004678"/>
    <w:rsid w:val="000048D6"/>
    <w:rsid w:val="000053FD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167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8EA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7EB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AF9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4F89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DBD"/>
    <w:rsid w:val="00127E35"/>
    <w:rsid w:val="00130E7D"/>
    <w:rsid w:val="00130F9D"/>
    <w:rsid w:val="00132447"/>
    <w:rsid w:val="001324F2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2781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A84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3F4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67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475"/>
    <w:rsid w:val="0023366C"/>
    <w:rsid w:val="0023382A"/>
    <w:rsid w:val="00233CB1"/>
    <w:rsid w:val="00234BB1"/>
    <w:rsid w:val="0023537E"/>
    <w:rsid w:val="00235FB6"/>
    <w:rsid w:val="00236098"/>
    <w:rsid w:val="00236675"/>
    <w:rsid w:val="002369C2"/>
    <w:rsid w:val="00236BF6"/>
    <w:rsid w:val="00236BF8"/>
    <w:rsid w:val="00236F2C"/>
    <w:rsid w:val="002370D8"/>
    <w:rsid w:val="002403F6"/>
    <w:rsid w:val="00242D18"/>
    <w:rsid w:val="00243C53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4F5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5D5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8C0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2851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5EA5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C9D"/>
    <w:rsid w:val="00320D21"/>
    <w:rsid w:val="00320FCE"/>
    <w:rsid w:val="0032150B"/>
    <w:rsid w:val="00321693"/>
    <w:rsid w:val="00322315"/>
    <w:rsid w:val="00323446"/>
    <w:rsid w:val="00323E36"/>
    <w:rsid w:val="0032439E"/>
    <w:rsid w:val="00324486"/>
    <w:rsid w:val="003247F2"/>
    <w:rsid w:val="00325095"/>
    <w:rsid w:val="003257E3"/>
    <w:rsid w:val="00326CFC"/>
    <w:rsid w:val="00327364"/>
    <w:rsid w:val="00327B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4E4B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77C"/>
    <w:rsid w:val="003D7A31"/>
    <w:rsid w:val="003E0192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63A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355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2B8C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4CC"/>
    <w:rsid w:val="00424C42"/>
    <w:rsid w:val="00425572"/>
    <w:rsid w:val="00425594"/>
    <w:rsid w:val="00426040"/>
    <w:rsid w:val="00426A19"/>
    <w:rsid w:val="00430B17"/>
    <w:rsid w:val="00430CA6"/>
    <w:rsid w:val="00430E57"/>
    <w:rsid w:val="004310C7"/>
    <w:rsid w:val="00431246"/>
    <w:rsid w:val="0043261D"/>
    <w:rsid w:val="004326D3"/>
    <w:rsid w:val="00433353"/>
    <w:rsid w:val="00433B46"/>
    <w:rsid w:val="004342AD"/>
    <w:rsid w:val="004342C9"/>
    <w:rsid w:val="004345AC"/>
    <w:rsid w:val="00434D65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97717"/>
    <w:rsid w:val="004A0A3B"/>
    <w:rsid w:val="004A0C2B"/>
    <w:rsid w:val="004A10E3"/>
    <w:rsid w:val="004A2A25"/>
    <w:rsid w:val="004A30C5"/>
    <w:rsid w:val="004A390E"/>
    <w:rsid w:val="004A3E14"/>
    <w:rsid w:val="004A424C"/>
    <w:rsid w:val="004A49B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B7B09"/>
    <w:rsid w:val="004C0033"/>
    <w:rsid w:val="004C14B6"/>
    <w:rsid w:val="004C1FE5"/>
    <w:rsid w:val="004C2D20"/>
    <w:rsid w:val="004C364B"/>
    <w:rsid w:val="004C4763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377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28CC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D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1DB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77EFC"/>
    <w:rsid w:val="00580499"/>
    <w:rsid w:val="005806A9"/>
    <w:rsid w:val="00580E45"/>
    <w:rsid w:val="005810B3"/>
    <w:rsid w:val="00582E48"/>
    <w:rsid w:val="00583094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C0B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23D"/>
    <w:rsid w:val="005A431F"/>
    <w:rsid w:val="005A49AD"/>
    <w:rsid w:val="005A4FD6"/>
    <w:rsid w:val="005A5552"/>
    <w:rsid w:val="005A5909"/>
    <w:rsid w:val="005A5D2C"/>
    <w:rsid w:val="005A5D9D"/>
    <w:rsid w:val="005A61B8"/>
    <w:rsid w:val="005A745D"/>
    <w:rsid w:val="005B061C"/>
    <w:rsid w:val="005B0874"/>
    <w:rsid w:val="005B08A7"/>
    <w:rsid w:val="005B0972"/>
    <w:rsid w:val="005B0C73"/>
    <w:rsid w:val="005B0EE9"/>
    <w:rsid w:val="005B13F0"/>
    <w:rsid w:val="005B23C5"/>
    <w:rsid w:val="005B2812"/>
    <w:rsid w:val="005B2D48"/>
    <w:rsid w:val="005B3F7D"/>
    <w:rsid w:val="005B50CA"/>
    <w:rsid w:val="005B56AD"/>
    <w:rsid w:val="005B6273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556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997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F31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7F0"/>
    <w:rsid w:val="006B1E0E"/>
    <w:rsid w:val="006B25AF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C30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CBD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62D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57FA4"/>
    <w:rsid w:val="00760FFD"/>
    <w:rsid w:val="00761129"/>
    <w:rsid w:val="00761175"/>
    <w:rsid w:val="00761C3F"/>
    <w:rsid w:val="00762126"/>
    <w:rsid w:val="007623E0"/>
    <w:rsid w:val="00762A6C"/>
    <w:rsid w:val="007633FC"/>
    <w:rsid w:val="007635DA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1A08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1A7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4269"/>
    <w:rsid w:val="007C554A"/>
    <w:rsid w:val="007C667D"/>
    <w:rsid w:val="007C676B"/>
    <w:rsid w:val="007C6F5B"/>
    <w:rsid w:val="007D0699"/>
    <w:rsid w:val="007D0B66"/>
    <w:rsid w:val="007D0D4A"/>
    <w:rsid w:val="007D1704"/>
    <w:rsid w:val="007D1AEB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7BB"/>
    <w:rsid w:val="00813B5E"/>
    <w:rsid w:val="00814F06"/>
    <w:rsid w:val="008156A9"/>
    <w:rsid w:val="00815C27"/>
    <w:rsid w:val="0081649B"/>
    <w:rsid w:val="008164C0"/>
    <w:rsid w:val="00817144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1B27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67C32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1929"/>
    <w:rsid w:val="008A2183"/>
    <w:rsid w:val="008A27BC"/>
    <w:rsid w:val="008A4404"/>
    <w:rsid w:val="008A4583"/>
    <w:rsid w:val="008A593D"/>
    <w:rsid w:val="008A5B3D"/>
    <w:rsid w:val="008A648B"/>
    <w:rsid w:val="008A71A9"/>
    <w:rsid w:val="008B02F2"/>
    <w:rsid w:val="008B08A3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8B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B45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2CFA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3F3F"/>
    <w:rsid w:val="009541D9"/>
    <w:rsid w:val="00954247"/>
    <w:rsid w:val="00954D99"/>
    <w:rsid w:val="0095504D"/>
    <w:rsid w:val="0095512E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6BDB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7E6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6460"/>
    <w:rsid w:val="00A07662"/>
    <w:rsid w:val="00A076FF"/>
    <w:rsid w:val="00A07EF9"/>
    <w:rsid w:val="00A100B0"/>
    <w:rsid w:val="00A1097E"/>
    <w:rsid w:val="00A10B85"/>
    <w:rsid w:val="00A10CED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0BA1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162"/>
    <w:rsid w:val="00A3037C"/>
    <w:rsid w:val="00A313BF"/>
    <w:rsid w:val="00A3217C"/>
    <w:rsid w:val="00A336E1"/>
    <w:rsid w:val="00A34493"/>
    <w:rsid w:val="00A34DA1"/>
    <w:rsid w:val="00A35282"/>
    <w:rsid w:val="00A355B1"/>
    <w:rsid w:val="00A35E2A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1D79"/>
    <w:rsid w:val="00A522F3"/>
    <w:rsid w:val="00A529F8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1DBF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F42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C73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044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6EA9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0A14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6D7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1E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D7A7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30B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96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0E6C"/>
    <w:rsid w:val="00C31A8E"/>
    <w:rsid w:val="00C3207C"/>
    <w:rsid w:val="00C32BBA"/>
    <w:rsid w:val="00C32EBB"/>
    <w:rsid w:val="00C330A0"/>
    <w:rsid w:val="00C33511"/>
    <w:rsid w:val="00C3477A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2D3B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026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1E98"/>
    <w:rsid w:val="00C72766"/>
    <w:rsid w:val="00C72ADA"/>
    <w:rsid w:val="00C73135"/>
    <w:rsid w:val="00C734D5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A6F6A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3E7F"/>
    <w:rsid w:val="00CC4E2B"/>
    <w:rsid w:val="00CC5E95"/>
    <w:rsid w:val="00CC6035"/>
    <w:rsid w:val="00CC6D21"/>
    <w:rsid w:val="00CD00A7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77A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1A6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6A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7D5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0E9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643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623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29F"/>
    <w:rsid w:val="00E00368"/>
    <w:rsid w:val="00E0072E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516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0A6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1E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7E71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1F0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1BB8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82B"/>
    <w:rsid w:val="00F44C85"/>
    <w:rsid w:val="00F46206"/>
    <w:rsid w:val="00F46821"/>
    <w:rsid w:val="00F46C8D"/>
    <w:rsid w:val="00F46FD9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775"/>
    <w:rsid w:val="00F77C40"/>
    <w:rsid w:val="00F77FB6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1209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130</cp:revision>
  <cp:lastPrinted>2019-02-06T01:41:00Z</cp:lastPrinted>
  <dcterms:created xsi:type="dcterms:W3CDTF">2022-01-02T20:01:00Z</dcterms:created>
  <dcterms:modified xsi:type="dcterms:W3CDTF">2022-01-10T02:50:00Z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